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137A6" w14:textId="77777777" w:rsidR="000F7C68" w:rsidRPr="000F7C68" w:rsidRDefault="000F7C68" w:rsidP="000F7C68">
      <w:pPr>
        <w:shd w:val="clear" w:color="auto" w:fill="FFFFFF"/>
        <w:rPr>
          <w:rFonts w:ascii="Arial" w:eastAsia="Times New Roman" w:hAnsi="Arial" w:cs="Arial"/>
          <w:color w:val="222222"/>
          <w:lang w:eastAsia="en-GB"/>
        </w:rPr>
      </w:pPr>
      <w:r w:rsidRPr="000F7C68">
        <w:rPr>
          <w:rFonts w:ascii="Times New Roman" w:eastAsia="Times New Roman" w:hAnsi="Times New Roman" w:cs="Times New Roman"/>
          <w:color w:val="222222"/>
          <w:lang w:val="vi-VN" w:eastAsia="en-GB"/>
        </w:rPr>
        <w:t>VinFast VF 7 là một trong những mẫu xe nhận được nhiều đánh giá tích cực trên thị trường ô tô dịp cuối năm. Thiết kế lấy cảm hứng từ ngành hàng không – vũ trụ, đậm nét hiện đại, VF 7 khiến nhiều khách hàng chốt đơn ngay khi mở bán. Đằng sau thiết kế lay động cảm xúc của VF 7 là câu chuyện đầy thú vị của Torino Design, với hàng chục nghìn giờ làm việc như chia sẻ của ông </w:t>
      </w:r>
      <w:r w:rsidRPr="000F7C68">
        <w:rPr>
          <w:rFonts w:ascii="Times New Roman" w:eastAsia="Times New Roman" w:hAnsi="Times New Roman" w:cs="Times New Roman"/>
          <w:i/>
          <w:iCs/>
          <w:color w:val="000000"/>
          <w:lang w:eastAsia="en-GB"/>
        </w:rPr>
        <w:t>Paolo Smeriglio, Trưởng bộ phận Quản lý Dự án tại Studio Torino Design</w:t>
      </w:r>
      <w:r w:rsidRPr="000F7C68">
        <w:rPr>
          <w:rFonts w:ascii="Times New Roman" w:eastAsia="Times New Roman" w:hAnsi="Times New Roman" w:cs="Times New Roman"/>
          <w:i/>
          <w:iCs/>
          <w:color w:val="000000"/>
          <w:lang w:val="vi-VN" w:eastAsia="en-GB"/>
        </w:rPr>
        <w:t>.</w:t>
      </w:r>
    </w:p>
    <w:p w14:paraId="4860AE7A" w14:textId="77777777" w:rsidR="000F7C68" w:rsidRPr="000F7C68" w:rsidRDefault="000F7C68" w:rsidP="000F7C68">
      <w:pPr>
        <w:shd w:val="clear" w:color="auto" w:fill="FFFFFF"/>
        <w:rPr>
          <w:rFonts w:ascii="Arial" w:eastAsia="Times New Roman" w:hAnsi="Arial" w:cs="Arial"/>
          <w:color w:val="222222"/>
          <w:lang w:eastAsia="en-GB"/>
        </w:rPr>
      </w:pPr>
      <w:r w:rsidRPr="000F7C68">
        <w:rPr>
          <w:rFonts w:ascii="Times New Roman" w:eastAsia="Times New Roman" w:hAnsi="Times New Roman" w:cs="Times New Roman"/>
          <w:color w:val="222222"/>
          <w:lang w:val="vi-VN" w:eastAsia="en-GB"/>
        </w:rPr>
        <w:t> </w:t>
      </w:r>
    </w:p>
    <w:p w14:paraId="401249A0"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i/>
          <w:iCs/>
          <w:color w:val="000000"/>
          <w:lang w:eastAsia="en-GB"/>
        </w:rPr>
        <w:t>“Những mẫu xe concept khiến nhiều người cất tiếng ‘wow’ nhưng thường không được sản xuất, VF 7 sinh ra để thỏa mãn ước mơ đó khi giữ cái hồn của thiết kế ý tưởng trên xe thương mại”, ông Paolo Smeriglio, Trưởng bộ phận Quản lý Dự án tại Studio Torino Design (Ý), lần đầu tiết lộ về thiết kế VinFast VF 7.</w:t>
      </w:r>
    </w:p>
    <w:p w14:paraId="189F47A9"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eastAsia="en-GB"/>
        </w:rPr>
        <w:t> </w:t>
      </w:r>
    </w:p>
    <w:p w14:paraId="318CCB47"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eastAsia="en-GB"/>
        </w:rPr>
        <w:t>Bên </w:t>
      </w:r>
      <w:r w:rsidRPr="000F7C68">
        <w:rPr>
          <w:rFonts w:ascii="Times New Roman" w:eastAsia="Times New Roman" w:hAnsi="Times New Roman" w:cs="Times New Roman"/>
          <w:color w:val="000000"/>
          <w:lang w:val="vi-VN" w:eastAsia="en-GB"/>
        </w:rPr>
        <w:t>cạnh đó, để chào đón năm Giáp Thìn 2024, VinFast tung ra thị trường phiên bản VF 7 màu đặc biệt Hoả Long Độc Bản – Dragon Forged. Số lượng xe cho phiên bản này giới hạn ở 68 chiếc, được đánh số thứ tự theo công nghệ đặc biệt dành riêng cho chủ sở hữu. VF 7 Dragon Forged chính thức nhận đặt cọc vào ngày 1/1/2024, giá bán tăng 6,8 triệu đồng so với VF 7 Plus.</w:t>
      </w:r>
    </w:p>
    <w:p w14:paraId="015F3512"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 </w:t>
      </w:r>
    </w:p>
    <w:p w14:paraId="3C839196"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Rồng lửa, biểu tượng của một thế giới đầy năng lượng và đam mê không ngừng. Không gian của Rồng lửa huyền bí, thách thức, song đầy lôi cuốn, thôi thúc cảm hứng chinh phục mãnh liệt. Sức sống cuộn chảy của Rồng lửa là sự hoà quyện tự nhiên giữa ánh sáng lửa thiêng với nguồn năng lượng của bóng đêm bất tận. Trong thế giới của Rồng lửa, năng lượng không biên giới, mạnh mẽ và đầy quyền năng, thách thức mọi bản lĩnh chinh phục và dẫn lối bởi đam mê.</w:t>
      </w:r>
    </w:p>
    <w:p w14:paraId="1E74FB1E"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 </w:t>
      </w:r>
    </w:p>
    <w:p w14:paraId="08D261C1"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VF 7 - Hoả long độc bản - là biểu tượng của sự đam mê và lòng kiêu hãnh. Là sự lựa chọn những người kiếm tìm sự độc đáo và đẳng cấp, VF 7 Hoả Long Độc Bản thực sự là biểu tượng của vẻ đẹp khác biệt và sức mạnh vô song. Với số lượng giới hạn chỉ 68 chiếc, VF 7 Hoả Long độc bản dành cho những người kiên định, bản lĩnh, đam mê và tràn đầy nhiệt huyết.Không chỉ là chủ nhân của một chiếc xe, bạn là duy nhất, độc đáo, khác biệt, tự hào với tinh thần làm chủ.</w:t>
      </w:r>
    </w:p>
    <w:p w14:paraId="09FCD0E7"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 </w:t>
      </w:r>
    </w:p>
    <w:p w14:paraId="42E6F2B4" w14:textId="77777777" w:rsidR="000F7C68" w:rsidRPr="000F7C68" w:rsidRDefault="000F7C68" w:rsidP="000F7C68">
      <w:pPr>
        <w:shd w:val="clear" w:color="auto" w:fill="FFFFFF"/>
        <w:jc w:val="both"/>
        <w:rPr>
          <w:rFonts w:ascii="Arial" w:eastAsia="Times New Roman" w:hAnsi="Arial" w:cs="Arial"/>
          <w:color w:val="222222"/>
          <w:lang w:eastAsia="en-GB"/>
        </w:rPr>
      </w:pPr>
      <w:r w:rsidRPr="000F7C68">
        <w:rPr>
          <w:rFonts w:ascii="Times New Roman" w:eastAsia="Times New Roman" w:hAnsi="Times New Roman" w:cs="Times New Roman"/>
          <w:color w:val="000000"/>
          <w:lang w:val="vi-VN" w:eastAsia="en-GB"/>
        </w:rPr>
        <w:t>Năm mới Giáp Thìn mang theo ý nghĩa của sự sáng tạo và đổi mới không ngừng, với nguồn năng lượng mạnh mẽ của sự tự tin và ý chí kiên cường. Đây là thời điểm tuyệt vời để sở hữu VF 7 - Hoả Long Độc bản, nơi bạn luôn toả sáng như Rồng lửa, luôn là phiên bản độc đáo của chính mình, bứt phá mọi giới hạn với lòng kiêu hãnh của bản lĩnh tiên phong để năm mới ngập tràn thành công và hạnh phúc.</w:t>
      </w:r>
    </w:p>
    <w:p w14:paraId="78A5E9EA" w14:textId="3BAF4CC7" w:rsidR="00600255" w:rsidRPr="000F7C68" w:rsidRDefault="00600255" w:rsidP="000F7C68"/>
    <w:sectPr w:rsidR="00600255" w:rsidRPr="000F7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5C"/>
    <w:rsid w:val="000F7C68"/>
    <w:rsid w:val="00600255"/>
    <w:rsid w:val="00E74387"/>
    <w:rsid w:val="00FF595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6B1B28"/>
  <w15:chartTrackingRefBased/>
  <w15:docId w15:val="{942AB642-C964-904C-9891-6FB8BD7F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944364">
      <w:bodyDiv w:val="1"/>
      <w:marLeft w:val="0"/>
      <w:marRight w:val="0"/>
      <w:marTop w:val="0"/>
      <w:marBottom w:val="0"/>
      <w:divBdr>
        <w:top w:val="none" w:sz="0" w:space="0" w:color="auto"/>
        <w:left w:val="none" w:sz="0" w:space="0" w:color="auto"/>
        <w:bottom w:val="none" w:sz="0" w:space="0" w:color="auto"/>
        <w:right w:val="none" w:sz="0" w:space="0" w:color="auto"/>
      </w:divBdr>
    </w:div>
    <w:div w:id="1585727841">
      <w:bodyDiv w:val="1"/>
      <w:marLeft w:val="0"/>
      <w:marRight w:val="0"/>
      <w:marTop w:val="0"/>
      <w:marBottom w:val="0"/>
      <w:divBdr>
        <w:top w:val="none" w:sz="0" w:space="0" w:color="auto"/>
        <w:left w:val="none" w:sz="0" w:space="0" w:color="auto"/>
        <w:bottom w:val="none" w:sz="0" w:space="0" w:color="auto"/>
        <w:right w:val="none" w:sz="0" w:space="0" w:color="auto"/>
      </w:divBdr>
    </w:div>
    <w:div w:id="15911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2023-12-17T10:30:00Z</dcterms:created>
  <dcterms:modified xsi:type="dcterms:W3CDTF">2023-12-17T11:00:00Z</dcterms:modified>
</cp:coreProperties>
</file>